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Vice President  (Administration &amp; Operations)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ROLE DESCRIPTION:</w:t>
      </w:r>
    </w:p>
    <w:p w:rsidR="00000000" w:rsidDel="00000000" w:rsidP="00000000" w:rsidRDefault="00000000" w:rsidRPr="00000000" w14:paraId="00000004">
      <w:pPr>
        <w:spacing w:after="16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Reporting to the President, the Vice President (Administration &amp; Operations) is a Board Director and Executive of the Chapter.  Vice President (Administration &amp; Operations) has prime responsibility for the administrations and  operations of the Chapter, in accordance with chapter and bylaws.</w:t>
      </w:r>
    </w:p>
    <w:p w:rsidR="00000000" w:rsidDel="00000000" w:rsidP="00000000" w:rsidRDefault="00000000" w:rsidRPr="00000000" w14:paraId="00000005">
      <w:pPr>
        <w:spacing w:after="16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ROLES AND RESPONSIBILITIES: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270" w:hanging="43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Strategic Oversight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Provide strategic oversight to portfolios (Technology, Membership &amp; Volunteering and Outreach and Partnerships)  aligned with the PMINS’s mission and vision.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Contribute to the annual planning and and providing  strategic directions of the Chapter as Executive member.</w:t>
      </w:r>
    </w:p>
    <w:p w:rsidR="00000000" w:rsidDel="00000000" w:rsidP="00000000" w:rsidRDefault="00000000" w:rsidRPr="00000000" w14:paraId="0000000A">
      <w:pPr>
        <w:spacing w:line="276" w:lineRule="auto"/>
        <w:ind w:left="79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270" w:hanging="435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Board Responsibilities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792" w:firstLine="17.9999999999999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Perform all the fiduciary responsibilities as a Board member.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76" w:lineRule="auto"/>
        <w:ind w:left="792" w:firstLine="17.9999999999999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Contribute to the decision making to any matter presented in front of the Board.</w:t>
      </w:r>
    </w:p>
    <w:p w:rsidR="00000000" w:rsidDel="00000000" w:rsidP="00000000" w:rsidRDefault="00000000" w:rsidRPr="00000000" w14:paraId="0000000E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270" w:hanging="43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Representation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rtl w:val="0"/>
        </w:rPr>
        <w:t xml:space="preserve">Vice President (Administration &amp; Operations)</w:t>
      </w:r>
      <w:r w:rsidDel="00000000" w:rsidR="00000000" w:rsidRPr="00000000">
        <w:rPr>
          <w:rtl w:val="0"/>
        </w:rPr>
        <w:t xml:space="preserve"> may represent the Chapter in matters regarding PMI Global, PMI Region 3, Project Management Community and the general public along with the President.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Represent the chapter as a signing officer of the PMI NS Bank account.</w:t>
      </w:r>
    </w:p>
    <w:p w:rsidR="00000000" w:rsidDel="00000000" w:rsidP="00000000" w:rsidRDefault="00000000" w:rsidRPr="00000000" w14:paraId="00000013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270" w:hanging="43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Attend the Monthly Board Meeting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Attend the Monthly Executive Meeting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Attend any other meeting/sessions organized for the Board/Executives.</w:t>
      </w:r>
    </w:p>
    <w:p w:rsidR="00000000" w:rsidDel="00000000" w:rsidP="00000000" w:rsidRDefault="00000000" w:rsidRPr="00000000" w14:paraId="00000018">
      <w:pPr>
        <w:spacing w:line="276" w:lineRule="auto"/>
        <w:ind w:left="79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270" w:hanging="43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Administration &amp; Operations  Responsibilities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Work with the President to ensure the </w:t>
      </w:r>
      <w:r w:rsidDel="00000000" w:rsidR="00000000" w:rsidRPr="00000000">
        <w:rPr>
          <w:rtl w:val="0"/>
        </w:rPr>
        <w:t xml:space="preserve">Logistics with Monthly Board Meeting and Annual General Meeting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76" w:lineRule="auto"/>
        <w:ind w:left="1440" w:hanging="630"/>
        <w:rPr>
          <w:u w:val="none"/>
        </w:rPr>
      </w:pPr>
      <w:r w:rsidDel="00000000" w:rsidR="00000000" w:rsidRPr="00000000">
        <w:rPr>
          <w:rtl w:val="0"/>
        </w:rPr>
        <w:t xml:space="preserve">Coordinate the Annual Report preparation and Annual Planning Document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76" w:lineRule="auto"/>
        <w:ind w:left="1440" w:hanging="630"/>
        <w:rPr>
          <w:u w:val="none"/>
        </w:rPr>
      </w:pPr>
      <w:r w:rsidDel="00000000" w:rsidR="00000000" w:rsidRPr="00000000">
        <w:rPr>
          <w:rtl w:val="0"/>
        </w:rPr>
        <w:t xml:space="preserve">Ensure Board Meeting Minutes are taken and Actions items are followed up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76" w:lineRule="auto"/>
        <w:ind w:left="1440" w:hanging="630"/>
        <w:rPr>
          <w:u w:val="none"/>
        </w:rPr>
      </w:pPr>
      <w:r w:rsidDel="00000000" w:rsidR="00000000" w:rsidRPr="00000000">
        <w:rPr>
          <w:rtl w:val="0"/>
        </w:rPr>
        <w:t xml:space="preserve">Manage External Contracts &amp; Chapter By-Laws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Create Policy and Standard Operating Procedure (SOP) for Board Operations.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76" w:lineRule="auto"/>
        <w:ind w:left="1440" w:hanging="630"/>
        <w:rPr>
          <w:u w:val="none"/>
        </w:rPr>
      </w:pPr>
      <w:r w:rsidDel="00000000" w:rsidR="00000000" w:rsidRPr="00000000">
        <w:rPr>
          <w:rtl w:val="0"/>
        </w:rPr>
        <w:t xml:space="preserve">Oversee all the Internal System Access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76" w:lineRule="auto"/>
        <w:ind w:left="1440" w:hanging="630"/>
        <w:rPr>
          <w:u w:val="none"/>
        </w:rPr>
      </w:pPr>
      <w:r w:rsidDel="00000000" w:rsidR="00000000" w:rsidRPr="00000000">
        <w:rPr>
          <w:rtl w:val="0"/>
        </w:rPr>
        <w:t xml:space="preserve">Store and organize all Chapter reports, meeting minutes and other documents in Chapter system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76" w:lineRule="auto"/>
        <w:ind w:left="1440" w:hanging="630"/>
        <w:rPr>
          <w:u w:val="none"/>
        </w:rPr>
      </w:pPr>
      <w:r w:rsidDel="00000000" w:rsidR="00000000" w:rsidRPr="00000000">
        <w:rPr>
          <w:rtl w:val="0"/>
        </w:rPr>
        <w:t xml:space="preserve">Oversee the Chapter info email and respond or forward to the appropriate Board member.</w:t>
      </w:r>
    </w:p>
    <w:p w:rsidR="00000000" w:rsidDel="00000000" w:rsidP="00000000" w:rsidRDefault="00000000" w:rsidRPr="00000000" w14:paraId="00000022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6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270" w:hanging="43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Recruitment and Onboarding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If any Director position is vacant, conduct the recruitment process.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Onboard the Directors of their portfolios and provide training to new board members as necessary.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Recruit volunteers for VP (</w:t>
      </w:r>
      <w:r w:rsidDel="00000000" w:rsidR="00000000" w:rsidRPr="00000000">
        <w:rPr>
          <w:rFonts w:ascii="Arial" w:cs="Arial" w:eastAsia="Arial" w:hAnsi="Arial"/>
          <w:rtl w:val="0"/>
        </w:rPr>
        <w:t xml:space="preserve">Administration &amp; Operations</w:t>
      </w:r>
      <w:r w:rsidDel="00000000" w:rsidR="00000000" w:rsidRPr="00000000">
        <w:rPr>
          <w:rtl w:val="0"/>
        </w:rPr>
        <w:t xml:space="preserve">)portfolio  and any other Special projects when required.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Support Directors for recruitment of volunteers when necessary</w:t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270" w:hanging="43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Oversight of Technology, Membership &amp; Volunteering and Outreach and Partnerships Portfolios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Provide oversight to Directors and conduct Performance Management as necessary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Define roles and responsibilities and clarify expectations.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Lead, mentor, and manage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Administration &amp; Operations</w:t>
      </w:r>
      <w:r w:rsidDel="00000000" w:rsidR="00000000" w:rsidRPr="00000000">
        <w:rPr>
          <w:rtl w:val="0"/>
        </w:rPr>
        <w:t xml:space="preserve"> team, fostering a high-performance culture.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Resolve conflicts and manage escalations</w:t>
      </w:r>
    </w:p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270" w:hanging="435"/>
      </w:pPr>
      <w:r w:rsidDel="00000000" w:rsidR="00000000" w:rsidRPr="00000000">
        <w:rPr>
          <w:b w:val="1"/>
          <w:bCs w:val="1"/>
          <w:rtl w:val="0"/>
        </w:rPr>
        <w:t xml:space="preserve">Others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Prepare status report for each Board meeting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Prepare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Administration &amp; Operations</w:t>
      </w:r>
      <w:r w:rsidDel="00000000" w:rsidR="00000000" w:rsidRPr="00000000">
        <w:rPr>
          <w:rtl w:val="0"/>
        </w:rPr>
        <w:t xml:space="preserve"> section of the Annual Report for presentation to the membership at the Annual General Meeting.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76" w:lineRule="auto"/>
        <w:ind w:left="1440" w:hanging="630"/>
      </w:pPr>
      <w:r w:rsidDel="00000000" w:rsidR="00000000" w:rsidRPr="00000000">
        <w:rPr>
          <w:rtl w:val="0"/>
        </w:rPr>
        <w:t xml:space="preserve">Perform any other related responsibility assigned by the President.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207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GarmdITC BkCn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of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-360360</wp:posOffset>
              </wp:positionH>
              <wp:positionV relativeFrom="paragraph">
                <wp:posOffset>-55560</wp:posOffset>
              </wp:positionV>
              <wp:extent cx="6699250" cy="59055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08440" y="3494568"/>
                        <a:ext cx="66751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-360360</wp:posOffset>
              </wp:positionH>
              <wp:positionV relativeFrom="paragraph">
                <wp:posOffset>-55560</wp:posOffset>
              </wp:positionV>
              <wp:extent cx="6699250" cy="59055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99250" cy="590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270" w:hanging="435"/>
      </w:pPr>
      <w:rPr/>
    </w:lvl>
    <w:lvl w:ilvl="1">
      <w:start w:val="1"/>
      <w:numFmt w:val="decimal"/>
      <w:lvlText w:val="%1.%2."/>
      <w:lvlJc w:val="right"/>
      <w:pPr>
        <w:ind w:left="792" w:firstLine="18"/>
      </w:pPr>
      <w:rPr>
        <w:b w:val="0"/>
        <w:bCs w:val="0"/>
      </w:rPr>
    </w:lvl>
    <w:lvl w:ilvl="2">
      <w:start w:val="1"/>
      <w:numFmt w:val="decimal"/>
      <w:lvlText w:val="%1.%2.%3."/>
      <w:lvlJc w:val="right"/>
      <w:pPr>
        <w:ind w:left="1224" w:hanging="50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right"/>
      <w:pPr>
        <w:ind w:left="1728" w:hanging="647"/>
      </w:pPr>
      <w:rPr/>
    </w:lvl>
    <w:lvl w:ilvl="4">
      <w:start w:val="1"/>
      <w:numFmt w:val="decimal"/>
      <w:lvlText w:val="%1.%2.%3.%4.%5."/>
      <w:lvlJc w:val="right"/>
      <w:pPr>
        <w:ind w:left="2232" w:hanging="792"/>
      </w:pPr>
      <w:rPr/>
    </w:lvl>
    <w:lvl w:ilvl="5">
      <w:start w:val="1"/>
      <w:numFmt w:val="decimal"/>
      <w:lvlText w:val="%1.%2.%3.%4.%5.%6."/>
      <w:lvlJc w:val="right"/>
      <w:pPr>
        <w:ind w:left="2736" w:hanging="934.9999999999995"/>
      </w:pPr>
      <w:rPr/>
    </w:lvl>
    <w:lvl w:ilvl="6">
      <w:start w:val="1"/>
      <w:numFmt w:val="decimal"/>
      <w:lvlText w:val="%1.%2.%3.%4.%5.%6.%7."/>
      <w:lvlJc w:val="right"/>
      <w:pPr>
        <w:ind w:left="3240" w:hanging="1080"/>
      </w:pPr>
      <w:rPr/>
    </w:lvl>
    <w:lvl w:ilvl="7">
      <w:start w:val="1"/>
      <w:numFmt w:val="decimal"/>
      <w:lvlText w:val="%1.%2.%3.%4.%5.%6.%7.%8."/>
      <w:lvlJc w:val="righ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righ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mdITC BkCn BT" w:cs="GarmdITC BkCn BT" w:eastAsia="GarmdITC BkCn BT" w:hAnsi="GarmdITC BkCn BT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00" w:lineRule="auto"/>
      <w:ind w:left="432" w:hanging="432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120" w:lineRule="auto"/>
      <w:ind w:left="792" w:hanging="432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60" w:lineRule="auto"/>
      <w:ind w:left="1224" w:hanging="504.00000000000006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60" w:lineRule="auto"/>
    </w:pPr>
    <w:rPr>
      <w:rFonts w:ascii="Times New Roman" w:cs="Times New Roman" w:eastAsia="Times New Roman" w:hAnsi="Times New Roman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bCs w:val="1"/>
      <w:i w:val="1"/>
      <w:iCs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D1E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D1E5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TuJ4N/BIk2JEd1cFrC0fJJjrA==">CgMxLjAyCGguZ2pkZ3hzOAByITFjNEs3b09YaVdBTlZzSHV0cVBaUEUtWHFzYk1PWHQ1Qw==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2022-02-09T18:08:00Z</dcterms:created>
  <dc:creator>Jeffrey Bonus</dc:creator>
</cp:coreProperties>
</file>